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9314B" w:rsidRDefault="0049314B" w:rsidP="005D0ADD">
      <w:pPr>
        <w:jc w:val="center"/>
        <w:rPr>
          <w:b/>
        </w:rPr>
      </w:pPr>
    </w:p>
    <w:p w:rsidR="005319FA" w:rsidRPr="007E1A33" w:rsidRDefault="005319FA" w:rsidP="005D0ADD">
      <w:pPr>
        <w:jc w:val="center"/>
        <w:rPr>
          <w:b/>
          <w:sz w:val="28"/>
        </w:rPr>
      </w:pPr>
      <w:r w:rsidRPr="007E1A33">
        <w:rPr>
          <w:b/>
          <w:sz w:val="28"/>
        </w:rPr>
        <w:t>Mikroorganizmusok mikroszkópi vizsgálata</w:t>
      </w:r>
    </w:p>
    <w:p w:rsidR="00C44CB3" w:rsidRPr="007E1A33" w:rsidRDefault="0049314B" w:rsidP="007E1A33">
      <w:pPr>
        <w:spacing w:before="100" w:beforeAutospacing="1" w:after="100" w:afterAutospacing="1" w:line="240" w:lineRule="auto"/>
        <w:rPr>
          <w:rFonts w:eastAsia="Times New Roman" w:cs="Helvetica"/>
          <w:b/>
          <w:i/>
          <w:sz w:val="28"/>
          <w:lang w:eastAsia="hu-HU"/>
        </w:rPr>
      </w:pPr>
      <w:r w:rsidRPr="007E1A33">
        <w:rPr>
          <w:rFonts w:eastAsia="Times New Roman" w:cs="Helvetica"/>
          <w:b/>
          <w:i/>
          <w:sz w:val="28"/>
          <w:lang w:eastAsia="hu-HU"/>
        </w:rPr>
        <w:t>1.</w:t>
      </w:r>
      <w:r w:rsidR="00A20B19" w:rsidRPr="007E1A33">
        <w:rPr>
          <w:rFonts w:eastAsia="Times New Roman" w:cs="Helvetica"/>
          <w:b/>
          <w:i/>
          <w:sz w:val="28"/>
          <w:lang w:eastAsia="hu-HU"/>
        </w:rPr>
        <w:t xml:space="preserve"> </w:t>
      </w:r>
      <w:r w:rsidR="005319FA" w:rsidRPr="007E1A33">
        <w:rPr>
          <w:rFonts w:eastAsia="Times New Roman" w:cs="Helvetica"/>
          <w:b/>
          <w:i/>
          <w:sz w:val="28"/>
          <w:lang w:eastAsia="hu-HU"/>
        </w:rPr>
        <w:t>Kísérletezés</w:t>
      </w:r>
    </w:p>
    <w:p w:rsidR="005319FA" w:rsidRPr="00A20B19" w:rsidRDefault="005319FA" w:rsidP="005D0ADD">
      <w:pPr>
        <w:rPr>
          <w:u w:val="single"/>
        </w:rPr>
      </w:pPr>
      <w:r w:rsidRPr="00A20B19">
        <w:rPr>
          <w:u w:val="single"/>
        </w:rPr>
        <w:t>Problémafelvetés:</w:t>
      </w:r>
    </w:p>
    <w:p w:rsidR="005319FA" w:rsidRPr="005D0ADD" w:rsidRDefault="005319FA" w:rsidP="005D0ADD">
      <w:r w:rsidRPr="005D0ADD">
        <w:t>A természetes vizekben találhatunk vízben lebegő „parányokat”!</w:t>
      </w:r>
    </w:p>
    <w:p w:rsidR="00A20B19" w:rsidRPr="00A20B19" w:rsidRDefault="005319FA" w:rsidP="005D0ADD">
      <w:pPr>
        <w:rPr>
          <w:u w:val="single"/>
        </w:rPr>
      </w:pPr>
      <w:r w:rsidRPr="00A20B19">
        <w:rPr>
          <w:u w:val="single"/>
        </w:rPr>
        <w:t>Feladat:</w:t>
      </w:r>
    </w:p>
    <w:p w:rsidR="005319FA" w:rsidRPr="005D0ADD" w:rsidRDefault="005319FA" w:rsidP="005D0ADD">
      <w:r w:rsidRPr="005D0ADD">
        <w:t>Vegyél vízmintát akváriumból, esővíztartó edényből</w:t>
      </w:r>
      <w:r w:rsidR="00A20B19">
        <w:t>,</w:t>
      </w:r>
      <w:r w:rsidRPr="005D0ADD">
        <w:t xml:space="preserve"> tóból, pocsolyából. Vizsgáld meg mikroszkóp segítségével!</w:t>
      </w:r>
    </w:p>
    <w:p w:rsidR="005319FA" w:rsidRPr="005D0ADD" w:rsidRDefault="005319FA" w:rsidP="005D0ADD">
      <w:r w:rsidRPr="005D0ADD">
        <w:t>A látott élőlények közül legalább kettőt rajzolj le és próbáld meg beazonosítani! Nevezd meg a részeit!</w:t>
      </w:r>
      <w:r w:rsidR="00A20B19">
        <w:t xml:space="preserve"> </w:t>
      </w:r>
      <w:r w:rsidR="0049314B" w:rsidRPr="00A20B19">
        <w:rPr>
          <w:i/>
        </w:rPr>
        <w:t>(</w:t>
      </w:r>
      <w:r w:rsidRPr="00A20B19">
        <w:rPr>
          <w:i/>
        </w:rPr>
        <w:t>1+1 pont a rajz,</w:t>
      </w:r>
      <w:r w:rsidR="00A20B19">
        <w:rPr>
          <w:i/>
        </w:rPr>
        <w:t xml:space="preserve"> </w:t>
      </w:r>
      <w:r w:rsidRPr="00A20B19">
        <w:rPr>
          <w:i/>
        </w:rPr>
        <w:t>4+4</w:t>
      </w:r>
      <w:r w:rsidR="00A20B19" w:rsidRPr="00A20B19">
        <w:rPr>
          <w:i/>
        </w:rPr>
        <w:t xml:space="preserve"> </w:t>
      </w:r>
      <w:r w:rsidRPr="00A20B19">
        <w:rPr>
          <w:i/>
        </w:rPr>
        <w:t>pont a részek jó azonosítására, 2 pont a megnevezés)</w:t>
      </w:r>
    </w:p>
    <w:p w:rsidR="005319FA" w:rsidRPr="00A20B19" w:rsidRDefault="005319FA" w:rsidP="005D0ADD">
      <w:pPr>
        <w:rPr>
          <w:u w:val="single"/>
        </w:rPr>
      </w:pPr>
      <w:r w:rsidRPr="00A20B19">
        <w:rPr>
          <w:u w:val="single"/>
        </w:rPr>
        <w:t>Szükséges eszközök:</w:t>
      </w:r>
    </w:p>
    <w:p w:rsidR="005319FA" w:rsidRPr="005D0ADD" w:rsidRDefault="005319FA" w:rsidP="005D0ADD">
      <w:r w:rsidRPr="005D0ADD">
        <w:t>Mikroszkóp, tárgylemez, fedőlemez, lámpa, szemcseppentő, ceruza, papírlap</w:t>
      </w:r>
    </w:p>
    <w:p w:rsidR="005319FA" w:rsidRPr="00A20B19" w:rsidRDefault="005319FA" w:rsidP="005D0ADD">
      <w:pPr>
        <w:rPr>
          <w:u w:val="single"/>
        </w:rPr>
      </w:pPr>
      <w:r w:rsidRPr="00A20B19">
        <w:rPr>
          <w:u w:val="single"/>
        </w:rPr>
        <w:t>Forrás:</w:t>
      </w:r>
    </w:p>
    <w:p w:rsidR="005319FA" w:rsidRPr="005D0ADD" w:rsidRDefault="005319FA" w:rsidP="005D0ADD">
      <w:pPr>
        <w:pStyle w:val="Paragrafoelenco"/>
        <w:numPr>
          <w:ilvl w:val="0"/>
          <w:numId w:val="1"/>
        </w:numPr>
      </w:pPr>
      <w:r w:rsidRPr="005D0ADD">
        <w:t>Jávorka- Csapody: Kis növényhatározó Tankönyvkiadó, 1978.</w:t>
      </w:r>
    </w:p>
    <w:p w:rsidR="005319FA" w:rsidRPr="005D0ADD" w:rsidRDefault="005319FA" w:rsidP="005D0ADD">
      <w:pPr>
        <w:pStyle w:val="Paragrafoelenco"/>
        <w:numPr>
          <w:ilvl w:val="0"/>
          <w:numId w:val="1"/>
        </w:numPr>
      </w:pPr>
      <w:r w:rsidRPr="005D0ADD">
        <w:t>Seregélyes -Simon: Növényismeret Nemzeti Tankönyvkiadó,2000.</w:t>
      </w:r>
    </w:p>
    <w:p w:rsidR="005319FA" w:rsidRPr="005D0ADD" w:rsidRDefault="0049314B" w:rsidP="005D0ADD">
      <w:pPr>
        <w:pStyle w:val="Paragrafoelenco"/>
        <w:numPr>
          <w:ilvl w:val="0"/>
          <w:numId w:val="1"/>
        </w:numPr>
      </w:pPr>
      <w:r w:rsidRPr="005D0ADD">
        <w:t>http://hirmagazin.sulinet.hu/hu/pedagogia/edesvizi-paranyok</w:t>
      </w:r>
      <w:r w:rsidRPr="005D0ADD">
        <w:rPr>
          <w:rStyle w:val="Rimandonotaapidipagina"/>
        </w:rPr>
        <w:footnoteReference w:id="1"/>
      </w:r>
    </w:p>
    <w:p w:rsidR="005319FA" w:rsidRPr="005D0ADD" w:rsidRDefault="005319FA" w:rsidP="005D0ADD">
      <w:pPr>
        <w:rPr>
          <w:i/>
          <w:sz w:val="20"/>
          <w:szCs w:val="20"/>
        </w:rPr>
      </w:pPr>
      <w:r w:rsidRPr="005D0ADD">
        <w:rPr>
          <w:i/>
          <w:sz w:val="20"/>
          <w:szCs w:val="20"/>
        </w:rPr>
        <w:t>Megjegyzés: Újabb kiadású változatait is megtalálod</w:t>
      </w:r>
    </w:p>
    <w:p w:rsidR="00271228" w:rsidRPr="007E1A33" w:rsidRDefault="007E1A33" w:rsidP="007E1A33">
      <w:pPr>
        <w:spacing w:before="100" w:beforeAutospacing="1" w:after="100" w:afterAutospacing="1" w:line="240" w:lineRule="auto"/>
        <w:rPr>
          <w:rFonts w:eastAsia="Times New Roman" w:cs="Helvetica"/>
          <w:b/>
          <w:i/>
          <w:sz w:val="28"/>
          <w:lang w:eastAsia="hu-HU"/>
        </w:rPr>
      </w:pPr>
      <w:r w:rsidRPr="005D0ADD">
        <w:rPr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372226</wp:posOffset>
                </wp:positionV>
                <wp:extent cx="5600700" cy="2707574"/>
                <wp:effectExtent l="0" t="0" r="1905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7075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015" w:rsidRPr="00271228" w:rsidRDefault="00F02015" w:rsidP="00F02015">
                            <w:r w:rsidRPr="00271228">
                              <w:t>A vízbe került olaj vékony réteget képezve eloszlik a víz felületén. Egyes mérések szerint 1 liter olaj 1 millió liter ivóvizet képes így beszennyezni. Ne öntsük ki a használt olajat a lefolyóba!</w:t>
                            </w:r>
                          </w:p>
                          <w:p w:rsidR="00F02015" w:rsidRDefault="00F02015">
                            <w:r w:rsidRPr="00F02015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2743200" cy="1666875"/>
                                  <wp:effectExtent l="19050" t="0" r="0" b="0"/>
                                  <wp:docPr id="3" name="Kép 1" descr="Képtalálat a következőre: „vizes élőhely kép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éptalálat a következőre: „vizes élőhely kép”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8804" cy="1670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2015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1765550" cy="1114425"/>
                                  <wp:effectExtent l="171450" t="304800" r="139450" b="295275"/>
                                  <wp:docPr id="4" name="Kép 4" descr="C:\Users\Tanár\Pictures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anár\Pictures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420546">
                                            <a:off x="0" y="0"/>
                                            <a:ext cx="17655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2015" w:rsidRDefault="00F02015">
                            <w:r w:rsidRPr="00271228">
                              <w:rPr>
                                <w:i/>
                              </w:rPr>
                              <w:t>Miről szól a Ramsari Egyezmény 1975?</w:t>
                            </w:r>
                            <w:r>
                              <w:rPr>
                                <w:i/>
                              </w:rPr>
                              <w:t xml:space="preserve"> Írj legalább három megállapítást!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.3pt;margin-top:29.3pt;width:441pt;height:2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EJRgIAAIYEAAAOAAAAZHJzL2Uyb0RvYy54bWysVNtu00AQfUfiH1b7TuyYpGmtOlWVUoRU&#10;oKLwAZP1Ol6xN2Y3ccrXd3adpim8IV6snduZMzdfXu2NZjuJQTnb8Omk5Exa4VplNw3/8f323Tln&#10;IYJtQTsrG/4oA79avn1zOfhaVq53upXICMSGevAN72P0dVEE0UsDYeK8tGTsHBqIJOKmaBEGQje6&#10;qMryrBgcth6dkCGQ9mY08mXG7zop4teuCzIy3XDiFvMX83edvsXyEuoNgu+VONCAf2BhQFlKeoS6&#10;gQhsi+ovKKMEuuC6OBHOFK7rlJC5BqpmWv5RzUMPXuZaqDnBH9sU/h+s+LK7R6bahlecWTA0om/U&#10;NLAbLVmV2jP4UJPXg7/HVGDwd078DMy6VU9e8hrRDb2ElkhNk3/xKiAJgULZevjsWkKHbXS5U/sO&#10;TQKkHrB9HsjjcSByH5kg5fysLBclzU2QrVqUi/lilnNA/RzuMcSP0hmWHg1HIp/hYXcXYqID9bNL&#10;pu+0am+V1llIWyZXGtkOaD9ACGnj+xyut4b4jnoiQRzyppCa9mlUz57VlCLva0LKCcNpEm3Z0PCL&#10;eTXPwK9sATfrY/oEN+ZJgKcQRkU6Eq1Mw8+PTlCnrn+wbSYWQenxTcHaHsaQOj9OMO7Xe3JM41i7&#10;9pEGgm48BjpeevQOf3M20CE0PPzaAkrO9CdLQ72YzmbpcrIwmy8qEvDUsj61gBUE1fDI2fhcxfHa&#10;th7VpqdM09wG665pETqVR/TC6sCblj038nCY6ZpO5ez18vtYPgEAAP//AwBQSwMEFAAGAAgAAAAh&#10;ADY0CkvfAAAACQEAAA8AAABkcnMvZG93bnJldi54bWxMj81OwzAQhO9IvIO1SFwQtWlpFEKcih/B&#10;lbZp727sxBHxOordNuTp2Z7gtLua0ew3+Wp0HTuZIbQeJTzMBDCDldctNhJ25cd9CixEhVp1Ho2E&#10;HxNgVVxf5SrT/owbc9rGhlEIhkxJsDH2GeehssapMPO9QdJqPzgV6Rwargd1pnDX8bkQCXeqRfpg&#10;VW/erKm+t0cnYfN6t1jrr6nERVfW0/7z3a7rScrbm/HlGVg0Y/wzwwWf0KEgpoM/og6skzBPEnJK&#10;WKY0SX8Sl+Ug4TFdCuBFzv83KH4BAAD//wMAUEsBAi0AFAAGAAgAAAAhALaDOJL+AAAA4QEAABMA&#10;AAAAAAAAAAAAAAAAAAAAAFtDb250ZW50X1R5cGVzXS54bWxQSwECLQAUAAYACAAAACEAOP0h/9YA&#10;AACUAQAACwAAAAAAAAAAAAAAAAAvAQAAX3JlbHMvLnJlbHNQSwECLQAUAAYACAAAACEAFLVBCUYC&#10;AACGBAAADgAAAAAAAAAAAAAAAAAuAgAAZHJzL2Uyb0RvYy54bWxQSwECLQAUAAYACAAAACEANjQK&#10;S98AAAAJAQAADwAAAAAAAAAAAAAAAACgBAAAZHJzL2Rvd25yZXYueG1sUEsFBgAAAAAEAAQA8wAA&#10;AKwFAAAAAA==&#10;" fillcolor="#c2d69b [1942]">
                <v:textbox>
                  <w:txbxContent>
                    <w:p w:rsidR="00F02015" w:rsidRPr="00271228" w:rsidRDefault="00F02015" w:rsidP="00F02015">
                      <w:r w:rsidRPr="00271228">
                        <w:t>A vízbe került olaj vékony réteget képezve eloszlik a víz felületén. Egyes mérések szerint 1 liter olaj 1 millió liter ivóvizet képes így beszennyezni. Ne öntsük ki a használt olajat a lefolyóba!</w:t>
                      </w:r>
                    </w:p>
                    <w:p w:rsidR="00F02015" w:rsidRDefault="00F02015">
                      <w:r w:rsidRPr="00F02015"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2743200" cy="1666875"/>
                            <wp:effectExtent l="19050" t="0" r="0" b="0"/>
                            <wp:docPr id="3" name="Kép 1" descr="Képtalálat a következőre: „vizes élőhely kép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éptalálat a következőre: „vizes élőhely kép”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8804" cy="1670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2015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t xml:space="preserve">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1765550" cy="1114425"/>
                            <wp:effectExtent l="171450" t="304800" r="139450" b="295275"/>
                            <wp:docPr id="4" name="Kép 4" descr="C:\Users\Tanár\Pictures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anár\Pictures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420546">
                                      <a:off x="0" y="0"/>
                                      <a:ext cx="17655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2015" w:rsidRDefault="00F02015">
                      <w:r w:rsidRPr="00271228">
                        <w:rPr>
                          <w:i/>
                        </w:rPr>
                        <w:t>Miről szól a Ramsari Egyezmény 1975?</w:t>
                      </w:r>
                      <w:r>
                        <w:rPr>
                          <w:i/>
                        </w:rPr>
                        <w:t xml:space="preserve"> Írj legalább három megállapítást!</w:t>
                      </w:r>
                    </w:p>
                  </w:txbxContent>
                </v:textbox>
              </v:rect>
            </w:pict>
          </mc:Fallback>
        </mc:AlternateContent>
      </w:r>
      <w:r w:rsidR="00271228" w:rsidRPr="007E1A33">
        <w:rPr>
          <w:rFonts w:eastAsia="Times New Roman" w:cs="Helvetica"/>
          <w:b/>
          <w:i/>
          <w:sz w:val="28"/>
          <w:lang w:eastAsia="hu-HU"/>
        </w:rPr>
        <w:t>2.</w:t>
      </w:r>
      <w:r w:rsidR="00A20B19" w:rsidRPr="007E1A33">
        <w:rPr>
          <w:rFonts w:eastAsia="Times New Roman" w:cs="Helvetica"/>
          <w:b/>
          <w:i/>
          <w:sz w:val="28"/>
          <w:lang w:eastAsia="hu-HU"/>
        </w:rPr>
        <w:t xml:space="preserve"> </w:t>
      </w:r>
      <w:r w:rsidR="00271228" w:rsidRPr="007E1A33">
        <w:rPr>
          <w:rFonts w:eastAsia="Times New Roman" w:cs="Helvetica"/>
          <w:b/>
          <w:i/>
          <w:sz w:val="28"/>
          <w:lang w:eastAsia="hu-HU"/>
        </w:rPr>
        <w:t>Kutatómunka</w:t>
      </w:r>
    </w:p>
    <w:p w:rsidR="00F02015" w:rsidRPr="005D0ADD" w:rsidRDefault="00F02015" w:rsidP="005D0ADD">
      <w:pPr>
        <w:rPr>
          <w:i/>
        </w:rPr>
      </w:pPr>
    </w:p>
    <w:p w:rsidR="00F02015" w:rsidRPr="005D0ADD" w:rsidRDefault="00F02015" w:rsidP="005D0ADD">
      <w:pPr>
        <w:rPr>
          <w:i/>
        </w:rPr>
      </w:pPr>
    </w:p>
    <w:p w:rsidR="00F02015" w:rsidRPr="005D0ADD" w:rsidRDefault="00F02015" w:rsidP="005D0ADD">
      <w:pPr>
        <w:rPr>
          <w:i/>
        </w:rPr>
      </w:pPr>
    </w:p>
    <w:p w:rsidR="00F02015" w:rsidRPr="005D0ADD" w:rsidRDefault="00F02015" w:rsidP="005D0ADD">
      <w:pPr>
        <w:rPr>
          <w:i/>
        </w:rPr>
      </w:pPr>
    </w:p>
    <w:p w:rsidR="00F02015" w:rsidRPr="005D0ADD" w:rsidRDefault="00F02015" w:rsidP="005D0ADD">
      <w:pPr>
        <w:rPr>
          <w:i/>
        </w:rPr>
      </w:pPr>
    </w:p>
    <w:p w:rsidR="00F02015" w:rsidRPr="005D0ADD" w:rsidRDefault="00F02015" w:rsidP="005D0ADD">
      <w:pPr>
        <w:rPr>
          <w:i/>
        </w:rPr>
      </w:pPr>
    </w:p>
    <w:p w:rsidR="00F02015" w:rsidRPr="005D0ADD" w:rsidRDefault="00F02015" w:rsidP="005D0ADD">
      <w:pPr>
        <w:rPr>
          <w:i/>
        </w:rPr>
      </w:pPr>
    </w:p>
    <w:p w:rsidR="00F02015" w:rsidRPr="005D0ADD" w:rsidRDefault="00F02015" w:rsidP="005D0ADD">
      <w:pPr>
        <w:rPr>
          <w:i/>
        </w:rPr>
      </w:pPr>
    </w:p>
    <w:p w:rsidR="00271228" w:rsidRPr="005D0ADD" w:rsidRDefault="00271228" w:rsidP="005D0ADD">
      <w:pPr>
        <w:rPr>
          <w:i/>
        </w:rPr>
      </w:pPr>
      <w:r w:rsidRPr="005D0ADD">
        <w:rPr>
          <w:i/>
        </w:rPr>
        <w:t xml:space="preserve">  </w:t>
      </w:r>
    </w:p>
    <w:p w:rsidR="005319FA" w:rsidRPr="005D0ADD" w:rsidRDefault="005319FA" w:rsidP="005D0ADD"/>
    <w:p w:rsidR="00804AC0" w:rsidRPr="007E1A33" w:rsidRDefault="00804AC0" w:rsidP="005D0ADD">
      <w:pPr>
        <w:spacing w:before="100" w:beforeAutospacing="1" w:after="100" w:afterAutospacing="1" w:line="240" w:lineRule="auto"/>
        <w:ind w:left="720"/>
        <w:rPr>
          <w:rFonts w:eastAsia="Times New Roman" w:cs="Helvetica"/>
          <w:b/>
          <w:i/>
          <w:sz w:val="28"/>
          <w:lang w:eastAsia="hu-HU"/>
        </w:rPr>
      </w:pPr>
      <w:r w:rsidRPr="007E1A33">
        <w:rPr>
          <w:rFonts w:eastAsia="Times New Roman" w:cs="Helvetica"/>
          <w:b/>
          <w:i/>
          <w:sz w:val="28"/>
          <w:lang w:eastAsia="hu-HU"/>
        </w:rPr>
        <w:t>3. Teszt</w:t>
      </w:r>
    </w:p>
    <w:p w:rsidR="00804AC0" w:rsidRPr="005D0ADD" w:rsidRDefault="00804AC0" w:rsidP="005D0ADD">
      <w:pPr>
        <w:spacing w:before="100" w:beforeAutospacing="1" w:after="100" w:afterAutospacing="1" w:line="240" w:lineRule="auto"/>
        <w:ind w:left="720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Melyik a helyes válasz? Minden jó megoldás 1 pontot ér.</w:t>
      </w:r>
    </w:p>
    <w:p w:rsidR="00256467" w:rsidRPr="007E1A33" w:rsidRDefault="00256467" w:rsidP="005D0ADD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b/>
          <w:lang w:eastAsia="hu-HU"/>
        </w:rPr>
      </w:pPr>
      <w:r w:rsidRPr="007E1A33">
        <w:rPr>
          <w:rFonts w:eastAsia="Times New Roman" w:cs="Helvetica"/>
          <w:b/>
          <w:lang w:eastAsia="hu-HU"/>
        </w:rPr>
        <w:t>Miért okoz környezeti károkat az emberiség létszámának változása?</w:t>
      </w:r>
    </w:p>
    <w:p w:rsidR="00256467" w:rsidRPr="005D0ADD" w:rsidRDefault="00256467" w:rsidP="005D0ADD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Csökken a csapadék mennyisége.</w:t>
      </w:r>
    </w:p>
    <w:p w:rsidR="00256467" w:rsidRPr="005D0ADD" w:rsidRDefault="00256467" w:rsidP="005D0ADD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Egyes szárazföldi területeket megterhel az élelmiszertermelés.</w:t>
      </w:r>
    </w:p>
    <w:p w:rsidR="00256467" w:rsidRPr="005D0ADD" w:rsidRDefault="00256467" w:rsidP="005D0ADD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Az élelmiszer-, víz- és energiafogyasztás robbanásszerűen nő.</w:t>
      </w:r>
    </w:p>
    <w:p w:rsidR="00256467" w:rsidRPr="007E1A33" w:rsidRDefault="00256467" w:rsidP="005D0ADD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b/>
          <w:lang w:eastAsia="hu-HU"/>
        </w:rPr>
      </w:pPr>
      <w:r w:rsidRPr="007E1A33">
        <w:rPr>
          <w:rFonts w:eastAsia="Times New Roman" w:cs="Helvetica"/>
          <w:b/>
          <w:lang w:eastAsia="hu-HU"/>
        </w:rPr>
        <w:t>Melyik gáz vesz részt a savas esők kialakulásában?</w:t>
      </w:r>
    </w:p>
    <w:p w:rsidR="00256467" w:rsidRPr="005D0ADD" w:rsidRDefault="00256467" w:rsidP="005D0ADD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oxigén</w:t>
      </w:r>
    </w:p>
    <w:p w:rsidR="00256467" w:rsidRPr="005D0ADD" w:rsidRDefault="00256467" w:rsidP="005D0ADD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ammónia</w:t>
      </w:r>
    </w:p>
    <w:p w:rsidR="00256467" w:rsidRPr="005D0ADD" w:rsidRDefault="00256467" w:rsidP="005D0ADD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nitrogén-oxidok</w:t>
      </w:r>
    </w:p>
    <w:p w:rsidR="00256467" w:rsidRPr="007E1A33" w:rsidRDefault="00256467" w:rsidP="005D0ADD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b/>
          <w:lang w:eastAsia="hu-HU"/>
        </w:rPr>
      </w:pPr>
      <w:r w:rsidRPr="007E1A33">
        <w:rPr>
          <w:rFonts w:eastAsia="Times New Roman" w:cs="Helvetica"/>
          <w:b/>
          <w:lang w:eastAsia="hu-HU"/>
        </w:rPr>
        <w:t>Hogyan változott az utóbbi évtizedekben az iparilag fejlett országok népessége és fogyasztása?</w:t>
      </w:r>
    </w:p>
    <w:p w:rsidR="00256467" w:rsidRPr="005D0ADD" w:rsidRDefault="00256467" w:rsidP="005D0ADD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A népesség és a fogyasztás is változatlan.</w:t>
      </w:r>
    </w:p>
    <w:p w:rsidR="00256467" w:rsidRPr="005D0ADD" w:rsidRDefault="00256467" w:rsidP="005D0ADD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A népesség és a fogyasztás is nő.</w:t>
      </w:r>
    </w:p>
    <w:p w:rsidR="00256467" w:rsidRPr="005D0ADD" w:rsidRDefault="00256467" w:rsidP="005D0ADD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A népesség változatlan vagy csökken, a fogyasztás nő.</w:t>
      </w:r>
    </w:p>
    <w:p w:rsidR="00256467" w:rsidRPr="007E1A33" w:rsidRDefault="00256467" w:rsidP="005D0ADD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b/>
          <w:lang w:eastAsia="hu-HU"/>
        </w:rPr>
      </w:pPr>
      <w:r w:rsidRPr="007E1A33">
        <w:rPr>
          <w:rFonts w:eastAsia="Times New Roman" w:cs="Helvetica"/>
          <w:b/>
          <w:lang w:eastAsia="hu-HU"/>
        </w:rPr>
        <w:t>Mi fokozza az üvegházhatást?</w:t>
      </w:r>
    </w:p>
    <w:p w:rsidR="00256467" w:rsidRPr="005D0ADD" w:rsidRDefault="00256467" w:rsidP="005D0ADD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a légkör szén-dioxid tartalmának növekedése</w:t>
      </w:r>
    </w:p>
    <w:p w:rsidR="00256467" w:rsidRPr="005D0ADD" w:rsidRDefault="00256467" w:rsidP="005D0ADD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a légköri vízgőz mennyiségének csökkenése</w:t>
      </w:r>
    </w:p>
    <w:p w:rsidR="00256467" w:rsidRPr="005D0ADD" w:rsidRDefault="00256467" w:rsidP="005D0ADD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a légköri porszennyezés növekedése</w:t>
      </w:r>
    </w:p>
    <w:p w:rsidR="00256467" w:rsidRPr="007E1A33" w:rsidRDefault="00256467" w:rsidP="005D0ADD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b/>
          <w:lang w:eastAsia="hu-HU"/>
        </w:rPr>
      </w:pPr>
      <w:r w:rsidRPr="007E1A33">
        <w:rPr>
          <w:rFonts w:eastAsia="Times New Roman" w:cs="Helvetica"/>
          <w:b/>
          <w:lang w:eastAsia="hu-HU"/>
        </w:rPr>
        <w:t>Mi az üvegházhatás várható következménye?</w:t>
      </w:r>
    </w:p>
    <w:p w:rsidR="00256467" w:rsidRPr="005D0ADD" w:rsidRDefault="00256467" w:rsidP="005D0ADD">
      <w:pPr>
        <w:numPr>
          <w:ilvl w:val="0"/>
          <w:numId w:val="7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a növényzet túlburjánzása</w:t>
      </w:r>
    </w:p>
    <w:p w:rsidR="00256467" w:rsidRPr="005D0ADD" w:rsidRDefault="00256467" w:rsidP="005D0ADD">
      <w:pPr>
        <w:numPr>
          <w:ilvl w:val="0"/>
          <w:numId w:val="7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a csapadékmennyiség változása miatt változik a hőmérséklet</w:t>
      </w:r>
    </w:p>
    <w:p w:rsidR="00256467" w:rsidRPr="005D0ADD" w:rsidRDefault="00256467" w:rsidP="005D0ADD">
      <w:pPr>
        <w:numPr>
          <w:ilvl w:val="0"/>
          <w:numId w:val="7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a légkör felmelegedése miatt megváltozik az éghajlat</w:t>
      </w:r>
    </w:p>
    <w:p w:rsidR="00256467" w:rsidRPr="007E1A33" w:rsidRDefault="00256467" w:rsidP="005D0ADD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b/>
          <w:lang w:eastAsia="hu-HU"/>
        </w:rPr>
      </w:pPr>
      <w:r w:rsidRPr="007E1A33">
        <w:rPr>
          <w:rFonts w:eastAsia="Times New Roman" w:cs="Helvetica"/>
          <w:b/>
          <w:lang w:eastAsia="hu-HU"/>
        </w:rPr>
        <w:t>Miért káros a trópusi esőerdők kivágása?</w:t>
      </w:r>
    </w:p>
    <w:p w:rsidR="00256467" w:rsidRPr="005D0ADD" w:rsidRDefault="00256467" w:rsidP="005D0ADD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nem szüretelhető belőlük termés</w:t>
      </w:r>
    </w:p>
    <w:p w:rsidR="00256467" w:rsidRPr="005D0ADD" w:rsidRDefault="00256467" w:rsidP="005D0ADD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területük termőterületként csak néhány évig hasznosítható és nem újulnak meg</w:t>
      </w:r>
    </w:p>
    <w:p w:rsidR="00256467" w:rsidRPr="005D0ADD" w:rsidRDefault="00256467" w:rsidP="005D0ADD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kivágásuk hatására csökken a széndioxid-termelés</w:t>
      </w:r>
    </w:p>
    <w:p w:rsidR="00804AC0" w:rsidRPr="007E1A33" w:rsidRDefault="00804AC0" w:rsidP="005D0ADD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b/>
          <w:lang w:eastAsia="hu-HU"/>
        </w:rPr>
      </w:pPr>
      <w:r w:rsidRPr="007E1A33">
        <w:rPr>
          <w:rFonts w:eastAsia="Times New Roman" w:cs="Helvetica"/>
          <w:b/>
          <w:lang w:eastAsia="hu-HU"/>
        </w:rPr>
        <w:t>Miért káros a természetes vizek olajszennyezése?</w:t>
      </w:r>
    </w:p>
    <w:p w:rsidR="00804AC0" w:rsidRPr="005D0ADD" w:rsidRDefault="00804AC0" w:rsidP="005D0ADD">
      <w:pPr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lastRenderedPageBreak/>
        <w:t>A felszínen szétterülve gátolja a fény és az oxigén bejutását a vízbe.</w:t>
      </w:r>
    </w:p>
    <w:p w:rsidR="00804AC0" w:rsidRPr="005D0ADD" w:rsidRDefault="00804AC0" w:rsidP="005D0ADD">
      <w:pPr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Leülepedve elzárja a vizet az aljzattól.</w:t>
      </w:r>
    </w:p>
    <w:p w:rsidR="00804AC0" w:rsidRPr="005D0ADD" w:rsidRDefault="00804AC0" w:rsidP="005D0ADD">
      <w:pPr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A vízben oldódva gátolja az oxigén felhasználását.</w:t>
      </w:r>
    </w:p>
    <w:p w:rsidR="004007D4" w:rsidRPr="005D0ADD" w:rsidRDefault="004007D4" w:rsidP="005D0ADD">
      <w:p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</w:p>
    <w:p w:rsidR="00AB4B73" w:rsidRPr="007E1A33" w:rsidRDefault="00AB4B73" w:rsidP="005D0ADD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b/>
          <w:lang w:eastAsia="hu-HU"/>
        </w:rPr>
      </w:pPr>
      <w:r w:rsidRPr="007E1A33">
        <w:rPr>
          <w:rFonts w:eastAsia="Times New Roman" w:cs="Helvetica"/>
          <w:b/>
          <w:lang w:eastAsia="hu-HU"/>
        </w:rPr>
        <w:t>Mit jelent a fenntartható fejlődés?</w:t>
      </w:r>
    </w:p>
    <w:p w:rsidR="00AB4B73" w:rsidRPr="005D0ADD" w:rsidRDefault="00AB4B73" w:rsidP="005D0ADD">
      <w:pPr>
        <w:numPr>
          <w:ilvl w:val="0"/>
          <w:numId w:val="10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A társadalmi fejlődéshez kell igazítani a Föld eltartó képességét.</w:t>
      </w:r>
    </w:p>
    <w:p w:rsidR="00AB4B73" w:rsidRPr="005D0ADD" w:rsidRDefault="00AB4B73" w:rsidP="005D0ADD">
      <w:pPr>
        <w:numPr>
          <w:ilvl w:val="0"/>
          <w:numId w:val="10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A gazdaság és a társadalom igényeit a Föld eltartó képességéhez kell igazítani.</w:t>
      </w:r>
    </w:p>
    <w:p w:rsidR="00AB4B73" w:rsidRPr="005D0ADD" w:rsidRDefault="00AB4B73" w:rsidP="005D0ADD">
      <w:pPr>
        <w:numPr>
          <w:ilvl w:val="0"/>
          <w:numId w:val="10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A természeti erőforrásokat a népesség változásával arányban kell használni.</w:t>
      </w:r>
    </w:p>
    <w:p w:rsidR="00AB4B73" w:rsidRPr="007E1A33" w:rsidRDefault="00AB4B73" w:rsidP="005D0ADD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b/>
          <w:lang w:eastAsia="hu-HU"/>
        </w:rPr>
      </w:pPr>
      <w:r w:rsidRPr="007E1A33">
        <w:rPr>
          <w:rFonts w:eastAsia="Times New Roman" w:cs="Helvetica"/>
          <w:b/>
          <w:lang w:eastAsia="hu-HU"/>
        </w:rPr>
        <w:t>Mi a savas esők kialakulásának fő oka?</w:t>
      </w:r>
    </w:p>
    <w:p w:rsidR="00AB4B73" w:rsidRPr="005D0ADD" w:rsidRDefault="00AB4B73" w:rsidP="005D0ADD">
      <w:pPr>
        <w:numPr>
          <w:ilvl w:val="0"/>
          <w:numId w:val="11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az energiahordozók égésekor képződő nitrogén- és kén-oxidok savakká alakulnak az esővíz hatására</w:t>
      </w:r>
    </w:p>
    <w:p w:rsidR="00AB4B73" w:rsidRPr="005D0ADD" w:rsidRDefault="00AB4B73" w:rsidP="005D0ADD">
      <w:pPr>
        <w:numPr>
          <w:ilvl w:val="0"/>
          <w:numId w:val="11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az ózonlyuk</w:t>
      </w:r>
    </w:p>
    <w:p w:rsidR="00AB4B73" w:rsidRPr="005D0ADD" w:rsidRDefault="00AB4B73" w:rsidP="005D0ADD">
      <w:pPr>
        <w:numPr>
          <w:ilvl w:val="0"/>
          <w:numId w:val="11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az üvegházhatás fokozódása</w:t>
      </w:r>
    </w:p>
    <w:p w:rsidR="00AB4B73" w:rsidRPr="007E1A33" w:rsidRDefault="00AB4B73" w:rsidP="005D0ADD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b/>
          <w:lang w:eastAsia="hu-HU"/>
        </w:rPr>
      </w:pPr>
      <w:r w:rsidRPr="007E1A33">
        <w:rPr>
          <w:rFonts w:eastAsia="Times New Roman" w:cs="Helvetica"/>
          <w:b/>
          <w:lang w:eastAsia="hu-HU"/>
        </w:rPr>
        <w:t>Mi a savas eső következménye?</w:t>
      </w:r>
    </w:p>
    <w:p w:rsidR="00AB4B73" w:rsidRPr="005D0ADD" w:rsidRDefault="00AB4B73" w:rsidP="005D0ADD">
      <w:pPr>
        <w:numPr>
          <w:ilvl w:val="0"/>
          <w:numId w:val="12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fokozza az üvegházhatást</w:t>
      </w:r>
    </w:p>
    <w:p w:rsidR="00AB4B73" w:rsidRPr="005D0ADD" w:rsidRDefault="00AB4B73" w:rsidP="005D0ADD">
      <w:pPr>
        <w:numPr>
          <w:ilvl w:val="0"/>
          <w:numId w:val="12"/>
        </w:numPr>
        <w:spacing w:before="100" w:beforeAutospacing="1" w:after="100" w:afterAutospacing="1" w:line="240" w:lineRule="auto"/>
        <w:textAlignment w:val="top"/>
        <w:rPr>
          <w:rFonts w:eastAsia="Times New Roman" w:cs="Helvetica"/>
          <w:lang w:eastAsia="hu-HU"/>
        </w:rPr>
      </w:pPr>
      <w:r w:rsidRPr="005D0ADD">
        <w:rPr>
          <w:rFonts w:eastAsia="Times New Roman" w:cs="Helvetica"/>
          <w:lang w:eastAsia="hu-HU"/>
        </w:rPr>
        <w:t>károsítja az élővilágot és az épített környezetet</w:t>
      </w:r>
    </w:p>
    <w:p w:rsidR="00AB4B73" w:rsidRPr="005D0ADD" w:rsidRDefault="00AB4B73" w:rsidP="005D0ADD">
      <w:pPr>
        <w:numPr>
          <w:ilvl w:val="0"/>
          <w:numId w:val="12"/>
        </w:num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lang w:eastAsia="hu-HU"/>
        </w:rPr>
      </w:pPr>
      <w:r w:rsidRPr="005D0ADD">
        <w:rPr>
          <w:rFonts w:eastAsia="Times New Roman" w:cs="Helvetica"/>
          <w:lang w:eastAsia="hu-HU"/>
        </w:rPr>
        <w:t>a légkör felmelegedését idézi elő</w:t>
      </w:r>
      <w:r w:rsidR="00436826" w:rsidRPr="005D0ADD">
        <w:rPr>
          <w:rFonts w:eastAsia="Times New Roman" w:cs="Helvetica"/>
          <w:lang w:eastAsia="hu-HU"/>
        </w:rPr>
        <w:t>.</w:t>
      </w:r>
    </w:p>
    <w:p w:rsidR="00A20B19" w:rsidRDefault="00A20B19" w:rsidP="00A20B19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lang w:eastAsia="hu-HU"/>
        </w:rPr>
      </w:pPr>
    </w:p>
    <w:p w:rsidR="00A20B19" w:rsidRPr="00A20B19" w:rsidRDefault="00A20B19" w:rsidP="00A2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spacing w:before="100" w:beforeAutospacing="1" w:after="100" w:afterAutospacing="1" w:line="240" w:lineRule="auto"/>
        <w:jc w:val="center"/>
        <w:textAlignment w:val="top"/>
        <w:rPr>
          <w:rFonts w:eastAsia="Times New Roman" w:cs="Helvetica"/>
          <w:b/>
          <w:sz w:val="28"/>
          <w:lang w:eastAsia="hu-HU"/>
        </w:rPr>
      </w:pPr>
      <w:r w:rsidRPr="00A20B19">
        <w:rPr>
          <w:rFonts w:eastAsia="Times New Roman" w:cs="Helvetica"/>
          <w:b/>
          <w:i/>
          <w:sz w:val="28"/>
          <w:lang w:eastAsia="hu-HU"/>
        </w:rPr>
        <w:t>A beküldési határidő:</w:t>
      </w:r>
      <w:r w:rsidRPr="00A20B19">
        <w:rPr>
          <w:rFonts w:eastAsia="Times New Roman" w:cs="Helvetica"/>
          <w:b/>
          <w:sz w:val="28"/>
          <w:lang w:eastAsia="hu-HU"/>
        </w:rPr>
        <w:t xml:space="preserve"> </w:t>
      </w:r>
      <w:r w:rsidRPr="005F289E">
        <w:rPr>
          <w:rFonts w:eastAsia="Times New Roman" w:cs="Helvetica"/>
          <w:b/>
          <w:color w:val="FF0000"/>
          <w:sz w:val="28"/>
          <w:lang w:eastAsia="hu-HU"/>
        </w:rPr>
        <w:t>2017. november 30.</w:t>
      </w:r>
      <w:r w:rsidR="005F289E" w:rsidRPr="005F289E">
        <w:rPr>
          <w:rFonts w:eastAsia="Times New Roman" w:cs="Helvetica"/>
          <w:b/>
          <w:color w:val="FF0000"/>
          <w:sz w:val="28"/>
          <w:lang w:eastAsia="hu-HU"/>
        </w:rPr>
        <w:br/>
      </w:r>
      <w:r w:rsidR="005F289E">
        <w:rPr>
          <w:rFonts w:eastAsia="Times New Roman" w:cs="Helvetica"/>
          <w:b/>
          <w:sz w:val="28"/>
          <w:lang w:eastAsia="hu-HU"/>
        </w:rPr>
        <w:t>E-mail cím</w:t>
      </w:r>
      <w:bookmarkStart w:id="0" w:name="_GoBack"/>
      <w:bookmarkEnd w:id="0"/>
      <w:r w:rsidR="005F289E">
        <w:rPr>
          <w:rFonts w:eastAsia="Times New Roman" w:cs="Helvetica"/>
          <w:b/>
          <w:sz w:val="28"/>
          <w:lang w:eastAsia="hu-HU"/>
        </w:rPr>
        <w:t xml:space="preserve">: </w:t>
      </w:r>
      <w:r w:rsidR="005F289E" w:rsidRPr="005F289E">
        <w:rPr>
          <w:rFonts w:eastAsia="Times New Roman" w:cs="Helvetica"/>
          <w:b/>
          <w:color w:val="FF0000"/>
          <w:sz w:val="28"/>
          <w:lang w:eastAsia="hu-HU"/>
        </w:rPr>
        <w:t>biologia@verseghy-szolnok.sulinet.hu</w:t>
      </w:r>
    </w:p>
    <w:p w:rsidR="007E1A33" w:rsidRDefault="007E1A33" w:rsidP="00A20B19">
      <w:pPr>
        <w:spacing w:before="100" w:beforeAutospacing="1" w:after="100" w:afterAutospacing="1" w:line="240" w:lineRule="auto"/>
        <w:ind w:left="1080"/>
        <w:textAlignment w:val="top"/>
        <w:rPr>
          <w:rFonts w:eastAsia="Times New Roman" w:cs="Helvetica"/>
          <w:i/>
          <w:lang w:eastAsia="hu-HU"/>
        </w:rPr>
      </w:pPr>
    </w:p>
    <w:p w:rsidR="00A20B19" w:rsidRPr="007E1A33" w:rsidRDefault="00A20B19" w:rsidP="00A20B19">
      <w:pPr>
        <w:spacing w:before="100" w:beforeAutospacing="1" w:after="100" w:afterAutospacing="1" w:line="240" w:lineRule="auto"/>
        <w:ind w:left="1080"/>
        <w:textAlignment w:val="top"/>
        <w:rPr>
          <w:i/>
        </w:rPr>
      </w:pPr>
      <w:r w:rsidRPr="007E1A33">
        <w:rPr>
          <w:rFonts w:eastAsia="Times New Roman" w:cs="Helvetica"/>
          <w:i/>
          <w:lang w:eastAsia="hu-HU"/>
        </w:rPr>
        <w:t>Jó munkát</w:t>
      </w:r>
      <w:r w:rsidR="007E1A33" w:rsidRPr="007E1A33">
        <w:rPr>
          <w:rFonts w:eastAsia="Times New Roman" w:cs="Helvetica"/>
          <w:i/>
          <w:lang w:eastAsia="hu-HU"/>
        </w:rPr>
        <w:t xml:space="preserve"> kívánunk</w:t>
      </w:r>
      <w:r w:rsidRPr="007E1A33">
        <w:rPr>
          <w:rFonts w:eastAsia="Times New Roman" w:cs="Helvetica"/>
          <w:i/>
          <w:lang w:eastAsia="hu-HU"/>
        </w:rPr>
        <w:t>!</w:t>
      </w:r>
      <w:r w:rsidR="007E1A33" w:rsidRPr="007E1A33">
        <w:rPr>
          <w:rFonts w:eastAsia="Times New Roman" w:cs="Helvetica"/>
          <w:i/>
          <w:lang w:eastAsia="hu-HU"/>
        </w:rPr>
        <w:br/>
        <w:t>Verseghy Ferenc Gimnázium</w:t>
      </w:r>
      <w:r w:rsidR="007E1A33" w:rsidRPr="007E1A33">
        <w:rPr>
          <w:rFonts w:eastAsia="Times New Roman" w:cs="Helvetica"/>
          <w:i/>
          <w:lang w:eastAsia="hu-HU"/>
        </w:rPr>
        <w:br/>
        <w:t>biológia munkaközössége</w:t>
      </w:r>
    </w:p>
    <w:p w:rsidR="00A20B19" w:rsidRPr="005D0ADD" w:rsidRDefault="00A20B19" w:rsidP="005D0ADD">
      <w:pPr>
        <w:spacing w:before="100" w:beforeAutospacing="1" w:after="100" w:afterAutospacing="1" w:line="240" w:lineRule="auto"/>
        <w:ind w:left="1080"/>
        <w:textAlignment w:val="top"/>
        <w:rPr>
          <w:rFonts w:ascii="Helvetica" w:eastAsia="Times New Roman" w:hAnsi="Helvetica" w:cs="Helvetica"/>
          <w:lang w:eastAsia="hu-HU"/>
        </w:rPr>
      </w:pPr>
    </w:p>
    <w:p w:rsidR="00A20B19" w:rsidRDefault="00A20B19">
      <w:pPr>
        <w:rPr>
          <w:rFonts w:eastAsia="Times New Roman" w:cs="Helvetica"/>
          <w:i/>
          <w:u w:val="single"/>
          <w:lang w:eastAsia="hu-HU"/>
        </w:rPr>
      </w:pPr>
      <w:r>
        <w:rPr>
          <w:rFonts w:eastAsia="Times New Roman" w:cs="Helvetica"/>
          <w:i/>
          <w:u w:val="single"/>
          <w:lang w:eastAsia="hu-HU"/>
        </w:rPr>
        <w:br w:type="page"/>
      </w:r>
    </w:p>
    <w:p w:rsidR="00A20B19" w:rsidRDefault="00A20B19" w:rsidP="005D0ADD">
      <w:pPr>
        <w:spacing w:before="100" w:beforeAutospacing="1" w:after="100" w:afterAutospacing="1" w:line="240" w:lineRule="auto"/>
        <w:ind w:left="1080"/>
        <w:textAlignment w:val="top"/>
        <w:rPr>
          <w:rFonts w:eastAsia="Times New Roman" w:cs="Helvetica"/>
          <w:i/>
          <w:u w:val="single"/>
          <w:lang w:eastAsia="hu-HU"/>
        </w:rPr>
      </w:pPr>
    </w:p>
    <w:p w:rsidR="00436826" w:rsidRPr="005D0ADD" w:rsidRDefault="00436826" w:rsidP="005D0ADD">
      <w:pPr>
        <w:spacing w:before="100" w:beforeAutospacing="1" w:after="100" w:afterAutospacing="1" w:line="240" w:lineRule="auto"/>
        <w:ind w:left="1080"/>
        <w:textAlignment w:val="top"/>
        <w:rPr>
          <w:rFonts w:eastAsia="Times New Roman" w:cs="Helvetica"/>
          <w:i/>
          <w:u w:val="single"/>
          <w:lang w:eastAsia="hu-HU"/>
        </w:rPr>
      </w:pPr>
      <w:r w:rsidRPr="005D0ADD">
        <w:rPr>
          <w:rFonts w:eastAsia="Times New Roman" w:cs="Helvetica"/>
          <w:i/>
          <w:u w:val="single"/>
          <w:lang w:eastAsia="hu-HU"/>
        </w:rPr>
        <w:t>Szeretnénk felhívni az 5.-8. osztályos diákok figyelmét a következő pályázatra!</w:t>
      </w:r>
    </w:p>
    <w:p w:rsidR="00436826" w:rsidRDefault="00436826" w:rsidP="005D0ADD">
      <w:pPr>
        <w:spacing w:before="100" w:beforeAutospacing="1" w:after="100" w:afterAutospacing="1" w:line="240" w:lineRule="auto"/>
        <w:ind w:left="1080"/>
        <w:textAlignment w:val="top"/>
        <w:rPr>
          <w:rFonts w:eastAsia="Times New Roman" w:cs="Helvetica"/>
          <w:i/>
          <w:color w:val="0C3352"/>
          <w:u w:val="single"/>
          <w:lang w:eastAsia="hu-HU"/>
        </w:rPr>
      </w:pPr>
    </w:p>
    <w:p w:rsidR="0039115E" w:rsidRPr="005D0ADD" w:rsidRDefault="0039115E" w:rsidP="005D0ADD">
      <w:pPr>
        <w:spacing w:before="100" w:beforeAutospacing="1" w:after="100" w:afterAutospacing="1" w:line="240" w:lineRule="auto"/>
        <w:ind w:left="1080"/>
        <w:textAlignment w:val="top"/>
        <w:rPr>
          <w:rFonts w:eastAsia="Times New Roman" w:cs="Helvetica"/>
          <w:i/>
          <w:color w:val="0C3352"/>
          <w:u w:val="single"/>
          <w:lang w:eastAsia="hu-HU"/>
        </w:rPr>
      </w:pPr>
    </w:p>
    <w:p w:rsidR="00436826" w:rsidRDefault="00436826" w:rsidP="005D0A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hu-HU"/>
        </w:rPr>
      </w:pPr>
      <w:r w:rsidRPr="00A20B19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hu-HU"/>
        </w:rPr>
        <w:t>Állatok és növények a természetben Országos fotópályázat</w:t>
      </w:r>
    </w:p>
    <w:p w:rsidR="0039115E" w:rsidRPr="00A20B19" w:rsidRDefault="0039115E" w:rsidP="005D0A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hu-HU"/>
        </w:rPr>
      </w:pPr>
    </w:p>
    <w:p w:rsidR="00436826" w:rsidRPr="005D0ADD" w:rsidRDefault="00436826" w:rsidP="005D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0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Pályaművek benyújtása: </w:t>
      </w:r>
      <w:r w:rsidRPr="003911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december 8.</w:t>
      </w:r>
    </w:p>
    <w:p w:rsidR="00436826" w:rsidRPr="005D0ADD" w:rsidRDefault="00436826" w:rsidP="005D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1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Állatok és növények a természetben</w:t>
      </w:r>
      <w:r w:rsidRPr="005D0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fotópályázat 5.-8. osztályos diákoknak</w:t>
      </w:r>
    </w:p>
    <w:p w:rsidR="00436826" w:rsidRPr="0039115E" w:rsidRDefault="00436826" w:rsidP="00A20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11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ORSZÁGOS FOTÓPÁLYÁZAT</w:t>
      </w:r>
    </w:p>
    <w:p w:rsidR="00436826" w:rsidRPr="005D0ADD" w:rsidRDefault="00436826" w:rsidP="005D0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0ADD">
        <w:rPr>
          <w:rFonts w:ascii="Times New Roman" w:eastAsia="Times New Roman" w:hAnsi="Times New Roman" w:cs="Times New Roman"/>
          <w:sz w:val="24"/>
          <w:szCs w:val="24"/>
          <w:lang w:eastAsia="hu-HU"/>
        </w:rPr>
        <w:t>1. Az országos fotópályázat meghirdetője: A pillanat varázsa fotóklub (Budapest) a Gyermekjóléti Alapítvány támogatásával.</w:t>
      </w:r>
    </w:p>
    <w:p w:rsidR="00436826" w:rsidRPr="005D0ADD" w:rsidRDefault="00436826" w:rsidP="005D0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0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fotópályázat pályázati weboldala: </w:t>
      </w:r>
      <w:hyperlink r:id="rId10" w:history="1">
        <w:r w:rsidRPr="005D0A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www.fotopalyazat-2017.webnode.hu</w:t>
        </w:r>
      </w:hyperlink>
    </w:p>
    <w:p w:rsidR="00436826" w:rsidRPr="005D0ADD" w:rsidRDefault="00436826" w:rsidP="005D0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0ADD">
        <w:rPr>
          <w:rFonts w:ascii="Times New Roman" w:eastAsia="Times New Roman" w:hAnsi="Times New Roman" w:cs="Times New Roman"/>
          <w:sz w:val="24"/>
          <w:szCs w:val="24"/>
          <w:lang w:eastAsia="hu-HU"/>
        </w:rPr>
        <w:t>3. Pályázhatnak hazai és határon túl élő 5.-8. évfolyamos tanulók.</w:t>
      </w:r>
    </w:p>
    <w:p w:rsidR="00436826" w:rsidRPr="005D0ADD" w:rsidRDefault="00436826" w:rsidP="005D0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0ADD">
        <w:rPr>
          <w:rFonts w:ascii="Times New Roman" w:eastAsia="Times New Roman" w:hAnsi="Times New Roman" w:cs="Times New Roman"/>
          <w:sz w:val="24"/>
          <w:szCs w:val="24"/>
          <w:lang w:eastAsia="hu-HU"/>
        </w:rPr>
        <w:t>4. A beküldendő pályázat tartalma: 2 db kiváló minőségű, saját készítésű (fényképezőgéppel vagy mobiltelefonnal), 1 évnél nem régebbi természetfotó (kizárólag: jpg fájl), amely az Állatok és növények a természetben témához kapcsolódik. A beküldött képek (1 vagy mind a kettő) megjelennek a pályázati weboldalon, a szerző nevének és osztályának feltüntetésével.</w:t>
      </w:r>
    </w:p>
    <w:p w:rsidR="00436826" w:rsidRPr="005D0ADD" w:rsidRDefault="00436826" w:rsidP="005D0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0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a </w:t>
      </w:r>
      <w:hyperlink r:id="rId11" w:history="1">
        <w:r w:rsidRPr="005D0A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gyermekjoleti2005@gmail.com</w:t>
        </w:r>
      </w:hyperlink>
      <w:r w:rsidRPr="005D0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címre kérjük megküldeni. Közleménybe (Tárgy) írandó: Fotópályázat 2017</w:t>
      </w:r>
    </w:p>
    <w:p w:rsidR="00436826" w:rsidRPr="005D0ADD" w:rsidRDefault="00436826" w:rsidP="005D0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0ADD">
        <w:rPr>
          <w:rFonts w:ascii="Times New Roman" w:eastAsia="Times New Roman" w:hAnsi="Times New Roman" w:cs="Times New Roman"/>
          <w:sz w:val="24"/>
          <w:szCs w:val="24"/>
          <w:lang w:eastAsia="hu-HU"/>
        </w:rPr>
        <w:t>5. A pályázat nem jeligés, nevezési díj nincs.</w:t>
      </w:r>
    </w:p>
    <w:p w:rsidR="00436826" w:rsidRPr="005D0ADD" w:rsidRDefault="00436826" w:rsidP="005D0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0ADD">
        <w:rPr>
          <w:rFonts w:ascii="Times New Roman" w:eastAsia="Times New Roman" w:hAnsi="Times New Roman" w:cs="Times New Roman"/>
          <w:sz w:val="24"/>
          <w:szCs w:val="24"/>
          <w:lang w:eastAsia="hu-HU"/>
        </w:rPr>
        <w:t>6. Beküldési határidő: 2017. december 8.</w:t>
      </w:r>
    </w:p>
    <w:p w:rsidR="00436826" w:rsidRPr="005D0ADD" w:rsidRDefault="00436826" w:rsidP="005D0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0ADD">
        <w:rPr>
          <w:rFonts w:ascii="Times New Roman" w:eastAsia="Times New Roman" w:hAnsi="Times New Roman" w:cs="Times New Roman"/>
          <w:sz w:val="24"/>
          <w:szCs w:val="24"/>
          <w:lang w:eastAsia="hu-HU"/>
        </w:rPr>
        <w:t>7. Díjazás:</w:t>
      </w:r>
    </w:p>
    <w:p w:rsidR="00436826" w:rsidRPr="005D0ADD" w:rsidRDefault="00436826" w:rsidP="005D0AD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0ADD">
        <w:rPr>
          <w:rFonts w:ascii="Times New Roman" w:eastAsia="Times New Roman" w:hAnsi="Times New Roman" w:cs="Times New Roman"/>
          <w:sz w:val="24"/>
          <w:szCs w:val="24"/>
          <w:lang w:eastAsia="hu-HU"/>
        </w:rPr>
        <w:t>Évfolyamonként az I.</w:t>
      </w:r>
      <w:r w:rsidR="00DA61AF" w:rsidRPr="005D0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D0ADD">
        <w:rPr>
          <w:rFonts w:ascii="Times New Roman" w:eastAsia="Times New Roman" w:hAnsi="Times New Roman" w:cs="Times New Roman"/>
          <w:sz w:val="24"/>
          <w:szCs w:val="24"/>
          <w:lang w:eastAsia="hu-HU"/>
        </w:rPr>
        <w:t>helyezett Oklevelet  és értékes tárgyjutalmat kap.</w:t>
      </w:r>
    </w:p>
    <w:p w:rsidR="00436826" w:rsidRPr="005D0ADD" w:rsidRDefault="00436826" w:rsidP="005D0AD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0ADD">
        <w:rPr>
          <w:rFonts w:ascii="Times New Roman" w:eastAsia="Times New Roman" w:hAnsi="Times New Roman" w:cs="Times New Roman"/>
          <w:sz w:val="24"/>
          <w:szCs w:val="24"/>
          <w:lang w:eastAsia="hu-HU"/>
        </w:rPr>
        <w:t>Évfolyamonként a II. helyezett Oklevél jutalomban részesül.</w:t>
      </w:r>
    </w:p>
    <w:p w:rsidR="00AB4B73" w:rsidRPr="0039115E" w:rsidRDefault="00436826" w:rsidP="0039115E">
      <w:r w:rsidRPr="005D0ADD">
        <w:t>http://tehetseg.hu/palyazat/allatok-es-novenyek-termeszetben-orszagos-fotopalyaza</w:t>
      </w:r>
    </w:p>
    <w:sectPr w:rsidR="00AB4B73" w:rsidRPr="0039115E" w:rsidSect="0049314B">
      <w:headerReference w:type="even" r:id="rId12"/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000" w:rsidRDefault="00C86000" w:rsidP="0049314B">
      <w:pPr>
        <w:spacing w:after="0" w:line="240" w:lineRule="auto"/>
      </w:pPr>
      <w:r>
        <w:separator/>
      </w:r>
    </w:p>
  </w:endnote>
  <w:endnote w:type="continuationSeparator" w:id="0">
    <w:p w:rsidR="00C86000" w:rsidRDefault="00C86000" w:rsidP="0049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000" w:rsidRDefault="00C86000" w:rsidP="0049314B">
      <w:pPr>
        <w:spacing w:after="0" w:line="240" w:lineRule="auto"/>
      </w:pPr>
      <w:r>
        <w:separator/>
      </w:r>
    </w:p>
  </w:footnote>
  <w:footnote w:type="continuationSeparator" w:id="0">
    <w:p w:rsidR="00C86000" w:rsidRDefault="00C86000" w:rsidP="0049314B">
      <w:pPr>
        <w:spacing w:after="0" w:line="240" w:lineRule="auto"/>
      </w:pPr>
      <w:r>
        <w:continuationSeparator/>
      </w:r>
    </w:p>
  </w:footnote>
  <w:footnote w:id="1">
    <w:p w:rsidR="0049314B" w:rsidRDefault="0049314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1" w:history="1">
        <w:r w:rsidRPr="0049314B">
          <w:rPr>
            <w:rStyle w:val="Collegamentoipertestuale"/>
            <w:sz w:val="16"/>
            <w:szCs w:val="16"/>
          </w:rPr>
          <w:t>http://hirmagazin.sulinet.hu/hu/pedagogia/edesvizi-paranyok</w:t>
        </w:r>
      </w:hyperlink>
      <w:r w:rsidRPr="0049314B">
        <w:rPr>
          <w:sz w:val="16"/>
          <w:szCs w:val="16"/>
        </w:rPr>
        <w:t xml:space="preserve"> 2017.11.07.09:40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4B" w:rsidRDefault="005F289E">
    <w:pPr>
      <w:pStyle w:val="Intestazione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24415" o:spid="_x0000_s2050" type="#_x0000_t75" style="position:absolute;margin-left:0;margin-top:0;width:453.45pt;height:340.05pt;z-index:-251657216;mso-position-horizontal:center;mso-position-horizontal-relative:margin;mso-position-vertical:center;mso-position-vertical-relative:margin" o:allowincell="f">
          <v:imagedata r:id="rId1" o:title="16b15df6250a48d3a6b39b618837c4a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89E" w:rsidRDefault="005F289E" w:rsidP="005F289E">
    <w:pPr>
      <w:pStyle w:val="Intestazione"/>
      <w:ind w:left="851"/>
    </w:pPr>
    <w:r w:rsidRPr="0049314B"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6CC1D8AB">
          <wp:simplePos x="0" y="0"/>
          <wp:positionH relativeFrom="column">
            <wp:posOffset>-3175</wp:posOffset>
          </wp:positionH>
          <wp:positionV relativeFrom="paragraph">
            <wp:posOffset>55196</wp:posOffset>
          </wp:positionV>
          <wp:extent cx="461645" cy="673735"/>
          <wp:effectExtent l="0" t="0" r="0" b="0"/>
          <wp:wrapNone/>
          <wp:docPr id="1" name="Kép 0" descr="Coat_of_Arms_VF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VF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24416" o:spid="_x0000_s2051" type="#_x0000_t75" style="position:absolute;left:0;text-align:left;margin-left:0;margin-top:0;width:453.45pt;height:340.05pt;z-index:-251656192;mso-position-horizontal:center;mso-position-horizontal-relative:margin;mso-position-vertical:center;mso-position-vertical-relative:margin" o:allowincell="f">
          <v:imagedata r:id="rId2" o:title="16b15df6250a48d3a6b39b618837c4a0" gain="19661f" blacklevel="22938f"/>
          <w10:wrap anchorx="margin" anchory="margin"/>
        </v:shape>
      </w:pict>
    </w:r>
    <w:r w:rsidR="0049314B">
      <w:t xml:space="preserve">Verseghy Ferenc Gimnázium </w:t>
    </w:r>
    <w:r>
      <w:br/>
    </w:r>
    <w:r>
      <w:t>5000 Szolnok, Tisza park 1.</w:t>
    </w:r>
  </w:p>
  <w:p w:rsidR="005F289E" w:rsidRDefault="005F289E" w:rsidP="005F289E">
    <w:pPr>
      <w:pStyle w:val="Intestazione"/>
      <w:ind w:left="851"/>
    </w:pPr>
    <w:r>
      <w:t>Telefon: 56/514-953; 20/540-4896</w:t>
    </w:r>
  </w:p>
  <w:p w:rsidR="005F289E" w:rsidRDefault="005F289E" w:rsidP="005F289E">
    <w:pPr>
      <w:pStyle w:val="Intestazione"/>
      <w:ind w:left="851"/>
    </w:pPr>
    <w:r w:rsidRPr="005F289E">
      <w:t>Email cím: biologia@verseghy-szolnok.sulinet.hu</w:t>
    </w:r>
  </w:p>
  <w:p w:rsidR="005F289E" w:rsidRDefault="005F289E" w:rsidP="005F289E">
    <w:pPr>
      <w:pStyle w:val="Intestazione"/>
      <w:ind w:left="851"/>
    </w:pPr>
    <w:r>
      <w:t>Honlap: www.verseghy-szolnok.sulinet.hu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4B" w:rsidRDefault="005F289E">
    <w:pPr>
      <w:pStyle w:val="Intestazione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24414" o:spid="_x0000_s2049" type="#_x0000_t75" style="position:absolute;margin-left:0;margin-top:0;width:453.45pt;height:340.05pt;z-index:-251658240;mso-position-horizontal:center;mso-position-horizontal-relative:margin;mso-position-vertical:center;mso-position-vertical-relative:margin" o:allowincell="f">
          <v:imagedata r:id="rId1" o:title="16b15df6250a48d3a6b39b618837c4a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A33"/>
    <w:multiLevelType w:val="multilevel"/>
    <w:tmpl w:val="F018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93C3D"/>
    <w:multiLevelType w:val="hybridMultilevel"/>
    <w:tmpl w:val="49D8622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A60AB"/>
    <w:multiLevelType w:val="hybridMultilevel"/>
    <w:tmpl w:val="BC4888B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4BCD"/>
    <w:multiLevelType w:val="multilevel"/>
    <w:tmpl w:val="79F8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85246"/>
    <w:multiLevelType w:val="hybridMultilevel"/>
    <w:tmpl w:val="0486EEA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42B58"/>
    <w:multiLevelType w:val="hybridMultilevel"/>
    <w:tmpl w:val="09C08AC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546BDB"/>
    <w:multiLevelType w:val="hybridMultilevel"/>
    <w:tmpl w:val="15A0ECE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305BBF"/>
    <w:multiLevelType w:val="hybridMultilevel"/>
    <w:tmpl w:val="09A6689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A4833"/>
    <w:multiLevelType w:val="hybridMultilevel"/>
    <w:tmpl w:val="FF8EB26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6F3EC3"/>
    <w:multiLevelType w:val="hybridMultilevel"/>
    <w:tmpl w:val="E580EA8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13DF1"/>
    <w:multiLevelType w:val="hybridMultilevel"/>
    <w:tmpl w:val="8350F4F2"/>
    <w:lvl w:ilvl="0" w:tplc="0478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5B47C3"/>
    <w:multiLevelType w:val="hybridMultilevel"/>
    <w:tmpl w:val="75E0B41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5F7485"/>
    <w:multiLevelType w:val="multilevel"/>
    <w:tmpl w:val="BADE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A35B0A"/>
    <w:multiLevelType w:val="hybridMultilevel"/>
    <w:tmpl w:val="9D8EF8D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D9333F"/>
    <w:multiLevelType w:val="hybridMultilevel"/>
    <w:tmpl w:val="78FAA8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35500"/>
    <w:multiLevelType w:val="multilevel"/>
    <w:tmpl w:val="46EE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81356A"/>
    <w:multiLevelType w:val="multilevel"/>
    <w:tmpl w:val="E03A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11"/>
  </w:num>
  <w:num w:numId="13">
    <w:abstractNumId w:val="12"/>
  </w:num>
  <w:num w:numId="14">
    <w:abstractNumId w:val="3"/>
  </w:num>
  <w:num w:numId="15">
    <w:abstractNumId w:val="16"/>
  </w:num>
  <w:num w:numId="16">
    <w:abstractNumId w:val="15"/>
  </w:num>
  <w:num w:numId="1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FA"/>
    <w:rsid w:val="00256467"/>
    <w:rsid w:val="00271228"/>
    <w:rsid w:val="002935FD"/>
    <w:rsid w:val="0039115E"/>
    <w:rsid w:val="003F2CC7"/>
    <w:rsid w:val="004007D4"/>
    <w:rsid w:val="00436826"/>
    <w:rsid w:val="0049314B"/>
    <w:rsid w:val="004A0555"/>
    <w:rsid w:val="005319FA"/>
    <w:rsid w:val="005D0ADD"/>
    <w:rsid w:val="005F289E"/>
    <w:rsid w:val="00617C9A"/>
    <w:rsid w:val="007E1A33"/>
    <w:rsid w:val="00804AC0"/>
    <w:rsid w:val="00812609"/>
    <w:rsid w:val="008270D9"/>
    <w:rsid w:val="00A20B19"/>
    <w:rsid w:val="00AB4B73"/>
    <w:rsid w:val="00C44CB3"/>
    <w:rsid w:val="00C86000"/>
    <w:rsid w:val="00DA61AF"/>
    <w:rsid w:val="00F0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62F82D1"/>
  <w15:docId w15:val="{4DDABD61-A2FE-4064-9760-70518DDA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4C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314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31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31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314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9314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9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14B"/>
  </w:style>
  <w:style w:type="paragraph" w:styleId="Pidipagina">
    <w:name w:val="footer"/>
    <w:basedOn w:val="Normale"/>
    <w:link w:val="PidipaginaCarattere"/>
    <w:uiPriority w:val="99"/>
    <w:unhideWhenUsed/>
    <w:rsid w:val="0049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1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14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5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28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6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1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4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99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5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46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95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6" w:space="8" w:color="EDEDED"/>
                                                                <w:left w:val="none" w:sz="0" w:space="0" w:color="auto"/>
                                                                <w:bottom w:val="single" w:sz="6" w:space="8" w:color="EDED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9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202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490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74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19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9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1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3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1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1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7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2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6" w:space="8" w:color="EDEDED"/>
                                                                <w:left w:val="none" w:sz="0" w:space="0" w:color="auto"/>
                                                                <w:bottom w:val="single" w:sz="6" w:space="8" w:color="EDED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95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75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14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04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3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3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1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86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12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21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6" w:space="8" w:color="EDEDED"/>
                                                                <w:left w:val="none" w:sz="0" w:space="0" w:color="auto"/>
                                                                <w:bottom w:val="single" w:sz="6" w:space="8" w:color="EDED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6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10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77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71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756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9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7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9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0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8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6" w:space="8" w:color="EDEDED"/>
                                                                <w:left w:val="none" w:sz="0" w:space="0" w:color="auto"/>
                                                                <w:bottom w:val="single" w:sz="6" w:space="8" w:color="EDED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9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881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44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60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4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2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4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87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1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84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6" w:space="8" w:color="EDEDED"/>
                                                                <w:left w:val="none" w:sz="0" w:space="0" w:color="auto"/>
                                                                <w:bottom w:val="single" w:sz="6" w:space="8" w:color="EDED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18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22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22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65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9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8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3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1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3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5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6" w:space="8" w:color="EDEDED"/>
                                                                <w:left w:val="none" w:sz="0" w:space="0" w:color="auto"/>
                                                                <w:bottom w:val="single" w:sz="6" w:space="8" w:color="EDED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46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49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24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55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1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4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54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11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6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6" w:space="8" w:color="EDEDED"/>
                                                                <w:left w:val="none" w:sz="0" w:space="0" w:color="auto"/>
                                                                <w:bottom w:val="single" w:sz="6" w:space="8" w:color="EDED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68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457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30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29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2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88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9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1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9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44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0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6" w:space="8" w:color="EDEDED"/>
                                                                <w:left w:val="none" w:sz="0" w:space="0" w:color="auto"/>
                                                                <w:bottom w:val="single" w:sz="6" w:space="8" w:color="EDED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04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51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83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2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22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55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7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67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75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6" w:space="8" w:color="EDEDED"/>
                                                                <w:left w:val="none" w:sz="0" w:space="0" w:color="auto"/>
                                                                <w:bottom w:val="single" w:sz="6" w:space="8" w:color="EDED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61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353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99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71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84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7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3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94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0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2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9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6" w:space="8" w:color="EDEDED"/>
                                                                <w:left w:val="none" w:sz="0" w:space="0" w:color="auto"/>
                                                                <w:bottom w:val="single" w:sz="6" w:space="8" w:color="EDED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8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15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94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11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40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2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1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11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71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2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07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3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6" w:space="8" w:color="EDEDED"/>
                                                                <w:left w:val="none" w:sz="0" w:space="0" w:color="auto"/>
                                                                <w:bottom w:val="single" w:sz="6" w:space="8" w:color="EDED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116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05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78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10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ermekjoleti2005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topalyazat-2017.webnode.h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irmagazin.sulinet.hu/hu/pedagogia/edesvizi-parany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B22A2-5B65-4C3E-AD6C-C96FFD81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Verseghy Ferenc Gimnázium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Verseghy Ferenc Gimnázium</dc:creator>
  <cp:lastModifiedBy>Tommaso</cp:lastModifiedBy>
  <cp:revision>5</cp:revision>
  <dcterms:created xsi:type="dcterms:W3CDTF">2017-11-15T12:30:00Z</dcterms:created>
  <dcterms:modified xsi:type="dcterms:W3CDTF">2017-11-16T19:55:00Z</dcterms:modified>
</cp:coreProperties>
</file>